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A9" w:rsidRPr="005E1E01" w:rsidRDefault="00742601" w:rsidP="00D54F96">
      <w:pPr>
        <w:spacing w:before="53" w:line="249" w:lineRule="auto"/>
        <w:ind w:right="695"/>
        <w:jc w:val="both"/>
        <w:rPr>
          <w:rFonts w:ascii="Tahoma"/>
          <w:b/>
          <w:sz w:val="28"/>
          <w:szCs w:val="28"/>
        </w:rPr>
      </w:pPr>
      <w:r w:rsidRPr="005E1E01">
        <w:rPr>
          <w:rFonts w:ascii="Tahoma"/>
          <w:b/>
          <w:sz w:val="28"/>
          <w:szCs w:val="28"/>
        </w:rPr>
        <w:t>Chapter 20 Active Reading Guide</w:t>
      </w:r>
      <w:r w:rsidR="005E1E01">
        <w:rPr>
          <w:rFonts w:ascii="Tahoma"/>
          <w:b/>
          <w:sz w:val="28"/>
          <w:szCs w:val="28"/>
        </w:rPr>
        <w:t xml:space="preserve">:  </w:t>
      </w:r>
      <w:r w:rsidRPr="005E1E01">
        <w:rPr>
          <w:rFonts w:ascii="Tahoma"/>
          <w:b/>
          <w:sz w:val="28"/>
          <w:szCs w:val="28"/>
        </w:rPr>
        <w:t xml:space="preserve"> Phylogeny</w:t>
      </w:r>
      <w:r w:rsidR="00D54F96">
        <w:rPr>
          <w:rFonts w:ascii="Tahoma"/>
          <w:b/>
          <w:sz w:val="28"/>
          <w:szCs w:val="28"/>
        </w:rPr>
        <w:tab/>
      </w:r>
      <w:r w:rsidR="00D54F96">
        <w:rPr>
          <w:rFonts w:ascii="Tahoma"/>
          <w:b/>
          <w:sz w:val="28"/>
          <w:szCs w:val="28"/>
        </w:rPr>
        <w:tab/>
      </w:r>
      <w:r w:rsidR="00D54F96">
        <w:rPr>
          <w:rFonts w:ascii="Tahoma"/>
          <w:b/>
          <w:sz w:val="28"/>
          <w:szCs w:val="28"/>
        </w:rPr>
        <w:tab/>
        <w:t>Mrs. Javon</w:t>
      </w:r>
      <w:bookmarkStart w:id="0" w:name="_GoBack"/>
      <w:bookmarkEnd w:id="0"/>
    </w:p>
    <w:p w:rsidR="00462CA9" w:rsidRPr="005E1E01" w:rsidRDefault="00742601">
      <w:pPr>
        <w:pStyle w:val="Heading1"/>
        <w:spacing w:before="268"/>
        <w:rPr>
          <w:sz w:val="24"/>
          <w:szCs w:val="24"/>
        </w:rPr>
      </w:pPr>
      <w:r w:rsidRPr="005E1E01">
        <w:rPr>
          <w:sz w:val="24"/>
          <w:szCs w:val="24"/>
        </w:rPr>
        <w:t>Overview</w:t>
      </w:r>
    </w:p>
    <w:p w:rsidR="00462CA9" w:rsidRPr="005E1E01" w:rsidRDefault="00742601">
      <w:pPr>
        <w:pStyle w:val="ListParagraph"/>
        <w:numPr>
          <w:ilvl w:val="0"/>
          <w:numId w:val="1"/>
        </w:numPr>
        <w:tabs>
          <w:tab w:val="left" w:pos="532"/>
        </w:tabs>
        <w:spacing w:line="273" w:lineRule="exact"/>
        <w:rPr>
          <w:sz w:val="20"/>
          <w:szCs w:val="20"/>
        </w:rPr>
      </w:pPr>
      <w:r w:rsidRPr="005E1E01">
        <w:rPr>
          <w:sz w:val="20"/>
          <w:szCs w:val="20"/>
        </w:rPr>
        <w:t>What is systematics?  How is it used to develop phylogenetic trees?</w:t>
      </w:r>
    </w:p>
    <w:p w:rsidR="00462CA9" w:rsidRDefault="00462CA9">
      <w:pPr>
        <w:pStyle w:val="BodyText"/>
      </w:pPr>
    </w:p>
    <w:p w:rsidR="00462CA9" w:rsidRDefault="00462CA9">
      <w:pPr>
        <w:pStyle w:val="BodyText"/>
        <w:spacing w:before="3"/>
      </w:pPr>
    </w:p>
    <w:p w:rsidR="00462CA9" w:rsidRPr="005E1E01" w:rsidRDefault="00742601">
      <w:pPr>
        <w:pStyle w:val="Heading1"/>
        <w:spacing w:line="321" w:lineRule="exact"/>
        <w:rPr>
          <w:sz w:val="24"/>
          <w:szCs w:val="24"/>
        </w:rPr>
      </w:pPr>
      <w:r w:rsidRPr="005E1E01">
        <w:rPr>
          <w:sz w:val="24"/>
          <w:szCs w:val="24"/>
        </w:rPr>
        <w:t>Section 1</w:t>
      </w:r>
    </w:p>
    <w:p w:rsidR="00462CA9" w:rsidRPr="005E1E01" w:rsidRDefault="00742601">
      <w:pPr>
        <w:pStyle w:val="ListParagraph"/>
        <w:numPr>
          <w:ilvl w:val="0"/>
          <w:numId w:val="1"/>
        </w:numPr>
        <w:tabs>
          <w:tab w:val="left" w:pos="532"/>
        </w:tabs>
        <w:spacing w:line="275" w:lineRule="exact"/>
        <w:rPr>
          <w:sz w:val="20"/>
          <w:szCs w:val="20"/>
        </w:rPr>
      </w:pPr>
      <w:r w:rsidRPr="005E1E01">
        <w:rPr>
          <w:sz w:val="20"/>
          <w:szCs w:val="20"/>
        </w:rPr>
        <w:t>What is taxonomy?</w:t>
      </w:r>
    </w:p>
    <w:p w:rsidR="00462CA9" w:rsidRDefault="00462CA9">
      <w:pPr>
        <w:pStyle w:val="BodyText"/>
      </w:pPr>
    </w:p>
    <w:p w:rsidR="00462CA9" w:rsidRDefault="00462CA9">
      <w:pPr>
        <w:pStyle w:val="BodyText"/>
        <w:spacing w:before="9"/>
        <w:rPr>
          <w:sz w:val="23"/>
        </w:rPr>
      </w:pPr>
    </w:p>
    <w:p w:rsidR="00462CA9" w:rsidRPr="005E1E01" w:rsidRDefault="00742601">
      <w:pPr>
        <w:pStyle w:val="ListParagraph"/>
        <w:numPr>
          <w:ilvl w:val="0"/>
          <w:numId w:val="1"/>
        </w:numPr>
        <w:tabs>
          <w:tab w:val="left" w:pos="532"/>
        </w:tabs>
        <w:spacing w:line="242" w:lineRule="auto"/>
        <w:ind w:right="114"/>
        <w:rPr>
          <w:sz w:val="20"/>
          <w:szCs w:val="20"/>
        </w:rPr>
      </w:pPr>
      <w:r w:rsidRPr="005E1E01">
        <w:rPr>
          <w:sz w:val="20"/>
          <w:szCs w:val="20"/>
        </w:rPr>
        <w:t xml:space="preserve">Every organism on Earth may be referred to by a unique binomial, or a two-part name.  These are in Latin, or </w:t>
      </w:r>
      <w:proofErr w:type="spellStart"/>
      <w:r w:rsidRPr="005E1E01">
        <w:rPr>
          <w:sz w:val="20"/>
          <w:szCs w:val="20"/>
        </w:rPr>
        <w:t>latinized</w:t>
      </w:r>
      <w:proofErr w:type="spellEnd"/>
      <w:r w:rsidRPr="005E1E01">
        <w:rPr>
          <w:sz w:val="20"/>
          <w:szCs w:val="20"/>
        </w:rPr>
        <w:t>.  What is your binomial?  What does it</w:t>
      </w:r>
      <w:r w:rsidRPr="005E1E01">
        <w:rPr>
          <w:spacing w:val="-6"/>
          <w:sz w:val="20"/>
          <w:szCs w:val="20"/>
        </w:rPr>
        <w:t xml:space="preserve"> </w:t>
      </w:r>
      <w:r w:rsidRPr="005E1E01">
        <w:rPr>
          <w:sz w:val="20"/>
          <w:szCs w:val="20"/>
        </w:rPr>
        <w:t>mean?</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6"/>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What are the two components of every binomial?</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9"/>
        <w:rPr>
          <w:sz w:val="20"/>
          <w:szCs w:val="20"/>
        </w:rPr>
      </w:pPr>
    </w:p>
    <w:p w:rsidR="00462CA9" w:rsidRPr="005E1E01" w:rsidRDefault="00742601">
      <w:pPr>
        <w:pStyle w:val="ListParagraph"/>
        <w:numPr>
          <w:ilvl w:val="0"/>
          <w:numId w:val="1"/>
        </w:numPr>
        <w:tabs>
          <w:tab w:val="left" w:pos="532"/>
        </w:tabs>
        <w:ind w:right="567"/>
        <w:rPr>
          <w:sz w:val="20"/>
          <w:szCs w:val="20"/>
        </w:rPr>
      </w:pPr>
      <w:r w:rsidRPr="005E1E01">
        <w:rPr>
          <w:sz w:val="20"/>
          <w:szCs w:val="20"/>
        </w:rPr>
        <w:t xml:space="preserve">Taxonomy uses hierarchical categories that nest within each other, like Russian dolls. Figure 20.3 shows the categories, each called a </w:t>
      </w:r>
      <w:proofErr w:type="spellStart"/>
      <w:r w:rsidRPr="005E1E01">
        <w:rPr>
          <w:sz w:val="20"/>
          <w:szCs w:val="20"/>
        </w:rPr>
        <w:t>taxon</w:t>
      </w:r>
      <w:proofErr w:type="spellEnd"/>
      <w:r w:rsidRPr="005E1E01">
        <w:rPr>
          <w:sz w:val="20"/>
          <w:szCs w:val="20"/>
        </w:rPr>
        <w:t>. Which levels of classification in the figure do humans share with leopards?</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742601">
      <w:pPr>
        <w:pStyle w:val="ListParagraph"/>
        <w:numPr>
          <w:ilvl w:val="0"/>
          <w:numId w:val="1"/>
        </w:numPr>
        <w:tabs>
          <w:tab w:val="left" w:pos="532"/>
        </w:tabs>
        <w:spacing w:before="61" w:line="274" w:lineRule="exact"/>
        <w:ind w:right="414"/>
        <w:rPr>
          <w:sz w:val="20"/>
          <w:szCs w:val="20"/>
        </w:rPr>
      </w:pPr>
      <w:r w:rsidRPr="005E1E01">
        <w:rPr>
          <w:sz w:val="20"/>
          <w:szCs w:val="20"/>
        </w:rPr>
        <w:t>So, which are more closely related, organisms in the same phylum, or those in the same order?</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742601">
      <w:pPr>
        <w:pStyle w:val="BodyText"/>
        <w:spacing w:before="10"/>
        <w:rPr>
          <w:sz w:val="20"/>
          <w:szCs w:val="20"/>
        </w:rPr>
      </w:pPr>
      <w:r w:rsidRPr="005E1E01">
        <w:rPr>
          <w:noProof/>
          <w:sz w:val="20"/>
          <w:szCs w:val="20"/>
        </w:rPr>
        <w:drawing>
          <wp:anchor distT="0" distB="0" distL="0" distR="0" simplePos="0" relativeHeight="251658752" behindDoc="0" locked="0" layoutInCell="1" allowOverlap="1">
            <wp:simplePos x="0" y="0"/>
            <wp:positionH relativeFrom="page">
              <wp:posOffset>4543425</wp:posOffset>
            </wp:positionH>
            <wp:positionV relativeFrom="paragraph">
              <wp:posOffset>85090</wp:posOffset>
            </wp:positionV>
            <wp:extent cx="2689859" cy="2705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89859" cy="2705735"/>
                    </a:xfrm>
                    <a:prstGeom prst="rect">
                      <a:avLst/>
                    </a:prstGeom>
                  </pic:spPr>
                </pic:pic>
              </a:graphicData>
            </a:graphic>
          </wp:anchor>
        </w:drawing>
      </w:r>
    </w:p>
    <w:p w:rsidR="00462CA9" w:rsidRPr="005E1E01" w:rsidRDefault="00742601">
      <w:pPr>
        <w:pStyle w:val="ListParagraph"/>
        <w:numPr>
          <w:ilvl w:val="0"/>
          <w:numId w:val="1"/>
        </w:numPr>
        <w:tabs>
          <w:tab w:val="left" w:pos="532"/>
        </w:tabs>
        <w:ind w:right="4576"/>
        <w:rPr>
          <w:sz w:val="20"/>
          <w:szCs w:val="20"/>
        </w:rPr>
      </w:pPr>
      <w:r w:rsidRPr="005E1E01">
        <w:rPr>
          <w:sz w:val="20"/>
          <w:szCs w:val="20"/>
        </w:rPr>
        <w:t>Here is a phylogenetic tree. Recall that branch points represent common ancestors of the two lineages beyond the branch or node. Circle the common ancestor of badgers and otters, and label it as A. Circle the common ancestor of cats and dogs, and label it as B.</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Default="00462CA9">
      <w:pPr>
        <w:pStyle w:val="BodyText"/>
        <w:rPr>
          <w:sz w:val="20"/>
          <w:szCs w:val="20"/>
        </w:rPr>
      </w:pPr>
    </w:p>
    <w:p w:rsidR="005E1E01" w:rsidRDefault="005E1E01">
      <w:pPr>
        <w:pStyle w:val="BodyText"/>
        <w:rPr>
          <w:sz w:val="20"/>
          <w:szCs w:val="20"/>
        </w:rPr>
      </w:pPr>
    </w:p>
    <w:p w:rsidR="005E1E01" w:rsidRDefault="005E1E01">
      <w:pPr>
        <w:pStyle w:val="BodyText"/>
        <w:rPr>
          <w:sz w:val="20"/>
          <w:szCs w:val="20"/>
        </w:rPr>
      </w:pPr>
    </w:p>
    <w:p w:rsidR="005E1E01" w:rsidRDefault="005E1E01">
      <w:pPr>
        <w:pStyle w:val="BodyText"/>
        <w:rPr>
          <w:sz w:val="20"/>
          <w:szCs w:val="20"/>
        </w:rPr>
      </w:pPr>
    </w:p>
    <w:p w:rsidR="005E1E01" w:rsidRPr="005E1E01" w:rsidRDefault="005E1E01">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3"/>
        <w:rPr>
          <w:sz w:val="20"/>
          <w:szCs w:val="20"/>
        </w:rPr>
      </w:pPr>
    </w:p>
    <w:p w:rsidR="00462CA9" w:rsidRPr="005E1E01" w:rsidRDefault="00742601">
      <w:pPr>
        <w:pStyle w:val="Heading1"/>
        <w:ind w:right="241"/>
        <w:rPr>
          <w:sz w:val="24"/>
          <w:szCs w:val="24"/>
        </w:rPr>
      </w:pPr>
      <w:r w:rsidRPr="005E1E01">
        <w:rPr>
          <w:sz w:val="24"/>
          <w:szCs w:val="24"/>
        </w:rPr>
        <w:t>Section 2</w:t>
      </w:r>
    </w:p>
    <w:p w:rsidR="00462CA9" w:rsidRPr="005E1E01" w:rsidRDefault="00742601">
      <w:pPr>
        <w:pStyle w:val="BodyText"/>
        <w:spacing w:line="242" w:lineRule="auto"/>
        <w:ind w:left="100" w:right="241"/>
        <w:rPr>
          <w:sz w:val="20"/>
          <w:szCs w:val="20"/>
        </w:rPr>
      </w:pPr>
      <w:r w:rsidRPr="005E1E01">
        <w:rPr>
          <w:sz w:val="20"/>
          <w:szCs w:val="20"/>
        </w:rPr>
        <w:t>Look back at the Study Tip from Chapter 19. This idea is repeated in the current chapter.</w:t>
      </w:r>
    </w:p>
    <w:p w:rsidR="00462CA9" w:rsidRPr="005E1E01" w:rsidRDefault="00742601">
      <w:pPr>
        <w:pStyle w:val="ListParagraph"/>
        <w:numPr>
          <w:ilvl w:val="0"/>
          <w:numId w:val="1"/>
        </w:numPr>
        <w:tabs>
          <w:tab w:val="left" w:pos="532"/>
        </w:tabs>
        <w:spacing w:line="242" w:lineRule="auto"/>
        <w:ind w:right="307"/>
        <w:rPr>
          <w:sz w:val="20"/>
          <w:szCs w:val="20"/>
        </w:rPr>
      </w:pPr>
      <w:r w:rsidRPr="005E1E01">
        <w:rPr>
          <w:sz w:val="20"/>
          <w:szCs w:val="20"/>
        </w:rPr>
        <w:t>Molecular systematics is a valuable tool used today to sort homology from analogy. What is molecular</w:t>
      </w:r>
      <w:r w:rsidRPr="005E1E01">
        <w:rPr>
          <w:spacing w:val="-1"/>
          <w:sz w:val="20"/>
          <w:szCs w:val="20"/>
        </w:rPr>
        <w:t xml:space="preserve"> </w:t>
      </w:r>
      <w:r w:rsidRPr="005E1E01">
        <w:rPr>
          <w:sz w:val="20"/>
          <w:szCs w:val="20"/>
        </w:rPr>
        <w:t>systematics?</w:t>
      </w:r>
    </w:p>
    <w:p w:rsidR="00462CA9" w:rsidRDefault="00462CA9">
      <w:pPr>
        <w:pStyle w:val="BodyText"/>
      </w:pPr>
    </w:p>
    <w:p w:rsidR="00462CA9" w:rsidRDefault="00462CA9">
      <w:pPr>
        <w:pStyle w:val="BodyText"/>
      </w:pPr>
    </w:p>
    <w:p w:rsidR="00462CA9" w:rsidRPr="005E1E01" w:rsidRDefault="00742601">
      <w:pPr>
        <w:pStyle w:val="Heading1"/>
        <w:spacing w:line="321" w:lineRule="exact"/>
        <w:ind w:right="241"/>
        <w:rPr>
          <w:sz w:val="24"/>
          <w:szCs w:val="24"/>
        </w:rPr>
      </w:pPr>
      <w:r w:rsidRPr="005E1E01">
        <w:rPr>
          <w:sz w:val="24"/>
          <w:szCs w:val="24"/>
        </w:rPr>
        <w:lastRenderedPageBreak/>
        <w:t>Section 3</w:t>
      </w:r>
    </w:p>
    <w:p w:rsidR="00462CA9" w:rsidRPr="005E1E01" w:rsidRDefault="00742601">
      <w:pPr>
        <w:pStyle w:val="ListParagraph"/>
        <w:numPr>
          <w:ilvl w:val="0"/>
          <w:numId w:val="1"/>
        </w:numPr>
        <w:tabs>
          <w:tab w:val="left" w:pos="532"/>
        </w:tabs>
        <w:spacing w:line="275" w:lineRule="exact"/>
        <w:rPr>
          <w:sz w:val="20"/>
          <w:szCs w:val="20"/>
        </w:rPr>
      </w:pPr>
      <w:r w:rsidRPr="005E1E01">
        <w:rPr>
          <w:sz w:val="20"/>
          <w:szCs w:val="20"/>
        </w:rPr>
        <w:t>Figure 20.10 shows three cladograms.  What is a</w:t>
      </w:r>
      <w:r w:rsidRPr="005E1E01">
        <w:rPr>
          <w:spacing w:val="-3"/>
          <w:sz w:val="20"/>
          <w:szCs w:val="20"/>
        </w:rPr>
        <w:t xml:space="preserve"> </w:t>
      </w:r>
      <w:r w:rsidRPr="005E1E01">
        <w:rPr>
          <w:sz w:val="20"/>
          <w:szCs w:val="20"/>
        </w:rPr>
        <w:t>clade?</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6"/>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Why is Group I monophyletic?</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Explain why Group II is paraphyletic.</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Default="00742601">
      <w:pPr>
        <w:pStyle w:val="ListParagraph"/>
        <w:numPr>
          <w:ilvl w:val="0"/>
          <w:numId w:val="1"/>
        </w:numPr>
        <w:tabs>
          <w:tab w:val="left" w:pos="532"/>
        </w:tabs>
        <w:rPr>
          <w:sz w:val="20"/>
          <w:szCs w:val="20"/>
        </w:rPr>
      </w:pPr>
      <w:r w:rsidRPr="005E1E01">
        <w:rPr>
          <w:sz w:val="20"/>
          <w:szCs w:val="20"/>
        </w:rPr>
        <w:t>What is a polyphyletic group?</w:t>
      </w:r>
    </w:p>
    <w:p w:rsidR="00742601" w:rsidRDefault="00742601" w:rsidP="00742601">
      <w:pPr>
        <w:tabs>
          <w:tab w:val="left" w:pos="532"/>
        </w:tabs>
        <w:rPr>
          <w:sz w:val="20"/>
          <w:szCs w:val="20"/>
        </w:rPr>
      </w:pPr>
    </w:p>
    <w:p w:rsidR="00742601" w:rsidRDefault="00742601" w:rsidP="00742601">
      <w:pPr>
        <w:tabs>
          <w:tab w:val="left" w:pos="532"/>
        </w:tabs>
        <w:rPr>
          <w:sz w:val="20"/>
          <w:szCs w:val="20"/>
        </w:rPr>
      </w:pPr>
    </w:p>
    <w:p w:rsidR="00742601" w:rsidRPr="00742601" w:rsidRDefault="00742601" w:rsidP="00742601">
      <w:pPr>
        <w:tabs>
          <w:tab w:val="left" w:pos="532"/>
        </w:tabs>
        <w:rPr>
          <w:sz w:val="20"/>
          <w:szCs w:val="20"/>
        </w:rPr>
      </w:pPr>
    </w:p>
    <w:p w:rsidR="00462CA9" w:rsidRPr="005E1E01" w:rsidRDefault="00742601">
      <w:pPr>
        <w:pStyle w:val="ListParagraph"/>
        <w:numPr>
          <w:ilvl w:val="0"/>
          <w:numId w:val="1"/>
        </w:numPr>
        <w:tabs>
          <w:tab w:val="left" w:pos="532"/>
        </w:tabs>
        <w:spacing w:before="55"/>
        <w:rPr>
          <w:sz w:val="20"/>
          <w:szCs w:val="20"/>
        </w:rPr>
      </w:pPr>
      <w:r w:rsidRPr="005E1E01">
        <w:rPr>
          <w:sz w:val="20"/>
          <w:szCs w:val="20"/>
        </w:rPr>
        <w:t>Clades are derived by using shared derived characters.  What are</w:t>
      </w:r>
      <w:r w:rsidRPr="005E1E01">
        <w:rPr>
          <w:spacing w:val="-1"/>
          <w:sz w:val="20"/>
          <w:szCs w:val="20"/>
        </w:rPr>
        <w:t xml:space="preserve"> </w:t>
      </w:r>
      <w:r w:rsidRPr="005E1E01">
        <w:rPr>
          <w:sz w:val="20"/>
          <w:szCs w:val="20"/>
        </w:rPr>
        <w:t>these?</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6"/>
        <w:rPr>
          <w:sz w:val="20"/>
          <w:szCs w:val="20"/>
        </w:rPr>
      </w:pPr>
    </w:p>
    <w:p w:rsidR="00462CA9" w:rsidRPr="005E1E01" w:rsidRDefault="00742601">
      <w:pPr>
        <w:pStyle w:val="ListParagraph"/>
        <w:numPr>
          <w:ilvl w:val="0"/>
          <w:numId w:val="1"/>
        </w:numPr>
        <w:tabs>
          <w:tab w:val="left" w:pos="532"/>
        </w:tabs>
        <w:spacing w:line="274" w:lineRule="exact"/>
        <w:ind w:right="381"/>
        <w:rPr>
          <w:sz w:val="20"/>
          <w:szCs w:val="20"/>
        </w:rPr>
      </w:pPr>
      <w:r w:rsidRPr="005E1E01">
        <w:rPr>
          <w:sz w:val="20"/>
          <w:szCs w:val="20"/>
        </w:rPr>
        <w:t>Explain why for mammals, hair is a shared derived character, but a backbone is a shared ancestral</w:t>
      </w:r>
      <w:r w:rsidRPr="005E1E01">
        <w:rPr>
          <w:spacing w:val="-1"/>
          <w:sz w:val="20"/>
          <w:szCs w:val="20"/>
        </w:rPr>
        <w:t xml:space="preserve"> </w:t>
      </w:r>
      <w:r w:rsidRPr="005E1E01">
        <w:rPr>
          <w:sz w:val="20"/>
          <w:szCs w:val="20"/>
        </w:rPr>
        <w:t>character.</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1"/>
        <w:rPr>
          <w:sz w:val="20"/>
          <w:szCs w:val="20"/>
        </w:rPr>
      </w:pPr>
    </w:p>
    <w:p w:rsidR="00462CA9" w:rsidRPr="005E1E01" w:rsidRDefault="00742601">
      <w:pPr>
        <w:pStyle w:val="Heading1"/>
        <w:spacing w:before="1" w:line="321" w:lineRule="exact"/>
        <w:rPr>
          <w:sz w:val="24"/>
          <w:szCs w:val="24"/>
        </w:rPr>
      </w:pPr>
      <w:r w:rsidRPr="005E1E01">
        <w:rPr>
          <w:sz w:val="24"/>
          <w:szCs w:val="24"/>
        </w:rPr>
        <w:t>Section 4</w:t>
      </w:r>
    </w:p>
    <w:p w:rsidR="00462CA9" w:rsidRPr="005E1E01" w:rsidRDefault="00742601">
      <w:pPr>
        <w:pStyle w:val="ListParagraph"/>
        <w:numPr>
          <w:ilvl w:val="0"/>
          <w:numId w:val="1"/>
        </w:numPr>
        <w:tabs>
          <w:tab w:val="left" w:pos="501"/>
        </w:tabs>
        <w:spacing w:line="275" w:lineRule="exact"/>
        <w:ind w:left="500" w:hanging="400"/>
        <w:rPr>
          <w:sz w:val="20"/>
          <w:szCs w:val="20"/>
        </w:rPr>
      </w:pPr>
      <w:r w:rsidRPr="005E1E01">
        <w:rPr>
          <w:sz w:val="20"/>
          <w:szCs w:val="20"/>
        </w:rPr>
        <w:t>What are molecular clocks?</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If we use a molecular clock, approximately when did HIV emerge?</w:t>
      </w:r>
    </w:p>
    <w:p w:rsidR="00462CA9" w:rsidRPr="005E1E01" w:rsidRDefault="00462CA9">
      <w:pPr>
        <w:pStyle w:val="BodyText"/>
        <w:rPr>
          <w:sz w:val="20"/>
          <w:szCs w:val="20"/>
        </w:rPr>
      </w:pPr>
    </w:p>
    <w:p w:rsidR="00462CA9" w:rsidRPr="005E1E01" w:rsidRDefault="00462CA9">
      <w:pPr>
        <w:pStyle w:val="BodyText"/>
        <w:spacing w:before="3"/>
        <w:rPr>
          <w:sz w:val="20"/>
          <w:szCs w:val="20"/>
        </w:rPr>
      </w:pPr>
    </w:p>
    <w:p w:rsidR="00462CA9" w:rsidRPr="005E1E01" w:rsidRDefault="00742601">
      <w:pPr>
        <w:pStyle w:val="Heading1"/>
        <w:rPr>
          <w:sz w:val="24"/>
          <w:szCs w:val="24"/>
        </w:rPr>
      </w:pPr>
      <w:r w:rsidRPr="005E1E01">
        <w:rPr>
          <w:sz w:val="24"/>
          <w:szCs w:val="24"/>
        </w:rPr>
        <w:t>Section 5</w:t>
      </w:r>
    </w:p>
    <w:p w:rsidR="00462CA9" w:rsidRPr="005E1E01" w:rsidRDefault="00462CA9">
      <w:pPr>
        <w:pStyle w:val="BodyText"/>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What two domains include all prokaryotes?</w:t>
      </w:r>
    </w:p>
    <w:p w:rsidR="00462CA9" w:rsidRPr="005E1E01" w:rsidRDefault="00462CA9">
      <w:pPr>
        <w:pStyle w:val="BodyText"/>
        <w:rPr>
          <w:sz w:val="20"/>
          <w:szCs w:val="20"/>
        </w:rPr>
      </w:pPr>
    </w:p>
    <w:p w:rsidR="00462CA9" w:rsidRPr="005E1E01" w:rsidRDefault="00462CA9">
      <w:pPr>
        <w:pStyle w:val="BodyText"/>
        <w:spacing w:before="9"/>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Which two domains are most closely related?  Explain your</w:t>
      </w:r>
      <w:r w:rsidRPr="005E1E01">
        <w:rPr>
          <w:spacing w:val="-1"/>
          <w:sz w:val="20"/>
          <w:szCs w:val="20"/>
        </w:rPr>
        <w:t xml:space="preserve"> </w:t>
      </w:r>
      <w:r w:rsidRPr="005E1E01">
        <w:rPr>
          <w:sz w:val="20"/>
          <w:szCs w:val="20"/>
        </w:rPr>
        <w:t>reasoning.</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2"/>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Which kingdom is made obsolete by the three-domain system?</w:t>
      </w:r>
      <w:r w:rsidRPr="005E1E01">
        <w:rPr>
          <w:spacing w:val="64"/>
          <w:sz w:val="20"/>
          <w:szCs w:val="20"/>
        </w:rPr>
        <w:t xml:space="preserve"> </w:t>
      </w:r>
      <w:r w:rsidRPr="005E1E01">
        <w:rPr>
          <w:sz w:val="20"/>
          <w:szCs w:val="20"/>
        </w:rPr>
        <w:t>Why?</w:t>
      </w: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rPr>
          <w:sz w:val="20"/>
          <w:szCs w:val="20"/>
        </w:rPr>
      </w:pPr>
    </w:p>
    <w:p w:rsidR="00462CA9" w:rsidRPr="005E1E01" w:rsidRDefault="00462CA9">
      <w:pPr>
        <w:pStyle w:val="BodyText"/>
        <w:spacing w:before="9"/>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Which kingdom crumbled because it is polyphyletic?</w:t>
      </w:r>
    </w:p>
    <w:p w:rsidR="00462CA9" w:rsidRPr="005E1E01" w:rsidRDefault="00462CA9">
      <w:pPr>
        <w:pStyle w:val="BodyText"/>
        <w:rPr>
          <w:sz w:val="20"/>
          <w:szCs w:val="20"/>
        </w:rPr>
      </w:pPr>
    </w:p>
    <w:p w:rsidR="00462CA9" w:rsidRPr="005E1E01" w:rsidRDefault="00462CA9">
      <w:pPr>
        <w:pStyle w:val="BodyText"/>
        <w:spacing w:before="9"/>
        <w:rPr>
          <w:sz w:val="20"/>
          <w:szCs w:val="20"/>
        </w:rPr>
      </w:pPr>
    </w:p>
    <w:p w:rsidR="00462CA9" w:rsidRPr="005E1E01" w:rsidRDefault="00742601">
      <w:pPr>
        <w:pStyle w:val="ListParagraph"/>
        <w:numPr>
          <w:ilvl w:val="0"/>
          <w:numId w:val="1"/>
        </w:numPr>
        <w:tabs>
          <w:tab w:val="left" w:pos="532"/>
        </w:tabs>
        <w:rPr>
          <w:sz w:val="20"/>
          <w:szCs w:val="20"/>
        </w:rPr>
      </w:pPr>
      <w:r w:rsidRPr="005E1E01">
        <w:rPr>
          <w:sz w:val="20"/>
          <w:szCs w:val="20"/>
        </w:rPr>
        <w:t>Explain the role of horizontal gene transfer in the ring of life hypothesis.</w:t>
      </w:r>
    </w:p>
    <w:sectPr w:rsidR="00462CA9" w:rsidRPr="005E1E01" w:rsidSect="00DD4253">
      <w:footerReference w:type="default" r:id="rId8"/>
      <w:pgSz w:w="12240" w:h="15840"/>
      <w:pgMar w:top="720" w:right="720" w:bottom="720" w:left="720" w:header="0" w:footer="12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D3" w:rsidRDefault="00742601">
      <w:r>
        <w:separator/>
      </w:r>
    </w:p>
  </w:endnote>
  <w:endnote w:type="continuationSeparator" w:id="0">
    <w:p w:rsidR="00E347D3" w:rsidRDefault="007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A9" w:rsidRDefault="00462C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D3" w:rsidRDefault="00742601">
      <w:r>
        <w:separator/>
      </w:r>
    </w:p>
  </w:footnote>
  <w:footnote w:type="continuationSeparator" w:id="0">
    <w:p w:rsidR="00E347D3" w:rsidRDefault="00742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59B"/>
    <w:multiLevelType w:val="hybridMultilevel"/>
    <w:tmpl w:val="94A897F6"/>
    <w:lvl w:ilvl="0" w:tplc="56C8D1C8">
      <w:start w:val="1"/>
      <w:numFmt w:val="decimal"/>
      <w:lvlText w:val="%1."/>
      <w:lvlJc w:val="left"/>
      <w:pPr>
        <w:ind w:left="532" w:hanging="432"/>
        <w:jc w:val="left"/>
      </w:pPr>
      <w:rPr>
        <w:rFonts w:ascii="Arial" w:eastAsia="Arial" w:hAnsi="Arial" w:cs="Arial" w:hint="default"/>
        <w:w w:val="100"/>
        <w:sz w:val="24"/>
        <w:szCs w:val="24"/>
      </w:rPr>
    </w:lvl>
    <w:lvl w:ilvl="1" w:tplc="5D062C2E">
      <w:start w:val="1"/>
      <w:numFmt w:val="bullet"/>
      <w:lvlText w:val="•"/>
      <w:lvlJc w:val="left"/>
      <w:pPr>
        <w:ind w:left="1442" w:hanging="432"/>
      </w:pPr>
      <w:rPr>
        <w:rFonts w:hint="default"/>
      </w:rPr>
    </w:lvl>
    <w:lvl w:ilvl="2" w:tplc="546AF83E">
      <w:start w:val="1"/>
      <w:numFmt w:val="bullet"/>
      <w:lvlText w:val="•"/>
      <w:lvlJc w:val="left"/>
      <w:pPr>
        <w:ind w:left="2344" w:hanging="432"/>
      </w:pPr>
      <w:rPr>
        <w:rFonts w:hint="default"/>
      </w:rPr>
    </w:lvl>
    <w:lvl w:ilvl="3" w:tplc="11B6E7BA">
      <w:start w:val="1"/>
      <w:numFmt w:val="bullet"/>
      <w:lvlText w:val="•"/>
      <w:lvlJc w:val="left"/>
      <w:pPr>
        <w:ind w:left="3246" w:hanging="432"/>
      </w:pPr>
      <w:rPr>
        <w:rFonts w:hint="default"/>
      </w:rPr>
    </w:lvl>
    <w:lvl w:ilvl="4" w:tplc="60FE4D50">
      <w:start w:val="1"/>
      <w:numFmt w:val="bullet"/>
      <w:lvlText w:val="•"/>
      <w:lvlJc w:val="left"/>
      <w:pPr>
        <w:ind w:left="4148" w:hanging="432"/>
      </w:pPr>
      <w:rPr>
        <w:rFonts w:hint="default"/>
      </w:rPr>
    </w:lvl>
    <w:lvl w:ilvl="5" w:tplc="4460A99C">
      <w:start w:val="1"/>
      <w:numFmt w:val="bullet"/>
      <w:lvlText w:val="•"/>
      <w:lvlJc w:val="left"/>
      <w:pPr>
        <w:ind w:left="5050" w:hanging="432"/>
      </w:pPr>
      <w:rPr>
        <w:rFonts w:hint="default"/>
      </w:rPr>
    </w:lvl>
    <w:lvl w:ilvl="6" w:tplc="38BA89B0">
      <w:start w:val="1"/>
      <w:numFmt w:val="bullet"/>
      <w:lvlText w:val="•"/>
      <w:lvlJc w:val="left"/>
      <w:pPr>
        <w:ind w:left="5952" w:hanging="432"/>
      </w:pPr>
      <w:rPr>
        <w:rFonts w:hint="default"/>
      </w:rPr>
    </w:lvl>
    <w:lvl w:ilvl="7" w:tplc="8C4CC8FC">
      <w:start w:val="1"/>
      <w:numFmt w:val="bullet"/>
      <w:lvlText w:val="•"/>
      <w:lvlJc w:val="left"/>
      <w:pPr>
        <w:ind w:left="6854" w:hanging="432"/>
      </w:pPr>
      <w:rPr>
        <w:rFonts w:hint="default"/>
      </w:rPr>
    </w:lvl>
    <w:lvl w:ilvl="8" w:tplc="EB9A0DF0">
      <w:start w:val="1"/>
      <w:numFmt w:val="bullet"/>
      <w:lvlText w:val="•"/>
      <w:lvlJc w:val="left"/>
      <w:pPr>
        <w:ind w:left="7756"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A9"/>
    <w:rsid w:val="000A1146"/>
    <w:rsid w:val="00462CA9"/>
    <w:rsid w:val="00494B07"/>
    <w:rsid w:val="005E1E01"/>
    <w:rsid w:val="00742601"/>
    <w:rsid w:val="00D54F96"/>
    <w:rsid w:val="00DD4253"/>
    <w:rsid w:val="00E3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E8E0"/>
  <w15:docId w15:val="{3270852A-A789-42FB-BDC0-2A49256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695"/>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Chapter 20 Active Reading Guide</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 Active Reading Guide</dc:title>
  <dc:creator>Mr. Croft</dc:creator>
  <cp:lastModifiedBy>sljavon</cp:lastModifiedBy>
  <cp:revision>2</cp:revision>
  <dcterms:created xsi:type="dcterms:W3CDTF">2017-12-29T18:17:00Z</dcterms:created>
  <dcterms:modified xsi:type="dcterms:W3CDTF">2017-12-29T18:17:00Z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2016-11-12T00:00:00Z</vt:filetime>
  </property>
</Properties>
</file>